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2880"/>
          <w:tab w:val="left" w:leader="none" w:pos="4320"/>
          <w:tab w:val="left" w:leader="none" w:pos="7560"/>
        </w:tabs>
        <w:spacing w:after="120" w:lineRule="auto"/>
        <w:jc w:val="left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vertAlign w:val="baseline"/>
          <w:rtl w:val="0"/>
        </w:rPr>
        <w:t xml:space="preserve">Teacher: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Ms. McRae</w:t>
        <w:tab/>
      </w: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vertAlign w:val="baseline"/>
          <w:rtl w:val="0"/>
        </w:rPr>
        <w:t xml:space="preserve">Room: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2 </w:t>
        <w:tab/>
      </w: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vertAlign w:val="baseline"/>
          <w:rtl w:val="0"/>
        </w:rPr>
        <w:t xml:space="preserve">Phone: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vertAlign w:val="baseline"/>
          <w:rtl w:val="0"/>
        </w:rPr>
        <w:t xml:space="preserve">835-3053 (ext. 2102)</w:t>
      </w: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vertAlign w:val="baseline"/>
          <w:rtl w:val="0"/>
        </w:rPr>
        <w:t xml:space="preserve"> </w:t>
        <w:tab/>
        <w:t xml:space="preserve">Email:  </w:t>
      </w:r>
      <w:hyperlink r:id="rId6">
        <w:r w:rsidDel="00000000" w:rsidR="00000000" w:rsidRPr="00000000">
          <w:rPr>
            <w:rFonts w:ascii="Comic Sans MS" w:cs="Comic Sans MS" w:eastAsia="Comic Sans MS" w:hAnsi="Comic Sans MS"/>
            <w:b w:val="0"/>
            <w:color w:val="0000ff"/>
            <w:sz w:val="20"/>
            <w:szCs w:val="20"/>
            <w:u w:val="single"/>
            <w:vertAlign w:val="baseline"/>
            <w:rtl w:val="0"/>
          </w:rPr>
          <w:t xml:space="preserve">dmcrae@sjcoe.net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630"/>
          <w:tab w:val="left" w:leader="none" w:pos="5040"/>
          <w:tab w:val="left" w:leader="none" w:pos="6390"/>
        </w:tabs>
        <w:spacing w:after="120" w:lineRule="auto"/>
        <w:jc w:val="left"/>
        <w:rPr>
          <w:rFonts w:ascii="Comic Sans MS" w:cs="Comic Sans MS" w:eastAsia="Comic Sans MS" w:hAnsi="Comic Sans MS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vertAlign w:val="baseline"/>
          <w:rtl w:val="0"/>
        </w:rPr>
        <w:t xml:space="preserve">School website: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0"/>
            <w:color w:val="0000ff"/>
            <w:sz w:val="20"/>
            <w:szCs w:val="20"/>
            <w:u w:val="single"/>
            <w:vertAlign w:val="baseline"/>
            <w:rtl w:val="0"/>
          </w:rPr>
          <w:t xml:space="preserve">www.jeffersonschooldistrict.com</w:t>
        </w:r>
      </w:hyperlink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360"/>
        </w:tabs>
        <w:jc w:val="left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25400</wp:posOffset>
                </wp:positionV>
                <wp:extent cx="6572885" cy="19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9558" y="3780000"/>
                          <a:ext cx="65728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25400</wp:posOffset>
                </wp:positionV>
                <wp:extent cx="6572885" cy="19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88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jc w:val="left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vertAlign w:val="baseline"/>
          <w:rtl w:val="0"/>
        </w:rPr>
        <w:t xml:space="preserve">A new trimester has begun. Here are some ways you can help your child be successful:</w:t>
      </w:r>
    </w:p>
    <w:p w:rsidR="00000000" w:rsidDel="00000000" w:rsidP="00000000" w:rsidRDefault="00000000" w:rsidRPr="00000000" w14:paraId="00000005">
      <w:pPr>
        <w:pStyle w:val="Title"/>
        <w:numPr>
          <w:ilvl w:val="0"/>
          <w:numId w:val="2"/>
        </w:numPr>
        <w:ind w:left="720" w:hanging="360"/>
        <w:jc w:val="left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vertAlign w:val="baseline"/>
          <w:rtl w:val="0"/>
        </w:rPr>
        <w:t xml:space="preserve">Having the correct supplies in class every day.</w:t>
      </w:r>
    </w:p>
    <w:p w:rsidR="00000000" w:rsidDel="00000000" w:rsidP="00000000" w:rsidRDefault="00000000" w:rsidRPr="00000000" w14:paraId="00000006">
      <w:pPr>
        <w:pStyle w:val="Title"/>
        <w:numPr>
          <w:ilvl w:val="0"/>
          <w:numId w:val="2"/>
        </w:numPr>
        <w:ind w:left="720" w:hanging="360"/>
        <w:jc w:val="left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vertAlign w:val="baseline"/>
          <w:rtl w:val="0"/>
        </w:rPr>
        <w:t xml:space="preserve">Showing their work and ATTACHING it to their textbook.</w:t>
      </w:r>
    </w:p>
    <w:p w:rsidR="00000000" w:rsidDel="00000000" w:rsidP="00000000" w:rsidRDefault="00000000" w:rsidRPr="00000000" w14:paraId="00000007">
      <w:pPr>
        <w:pStyle w:val="Title"/>
        <w:numPr>
          <w:ilvl w:val="0"/>
          <w:numId w:val="2"/>
        </w:numPr>
        <w:ind w:left="720" w:hanging="360"/>
        <w:jc w:val="left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vertAlign w:val="baseline"/>
          <w:rtl w:val="0"/>
        </w:rPr>
        <w:t xml:space="preserve">Check Aeries regularly and contact me within a week of an assignment being posted if you have questions.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rFonts w:ascii="Comic Sans MS" w:cs="Comic Sans MS" w:eastAsia="Comic Sans MS" w:hAnsi="Comic Sans MS"/>
          <w:vertAlign w:val="baseline"/>
        </w:rPr>
        <w:sectPr>
          <w:headerReference r:id="rId9" w:type="default"/>
          <w:footerReference r:id="rId10" w:type="default"/>
          <w:pgSz w:h="15840" w:w="12240" w:orient="portrait"/>
          <w:pgMar w:bottom="1008" w:top="1008" w:left="1008" w:right="1008" w:header="720" w:footer="1008"/>
          <w:pgNumType w:start="1"/>
        </w:sectPr>
      </w:pPr>
      <w:r w:rsidDel="00000000" w:rsidR="00000000" w:rsidRPr="00000000">
        <w:rPr>
          <w:rFonts w:ascii="Comic Sans MS" w:cs="Comic Sans MS" w:eastAsia="Comic Sans MS" w:hAnsi="Comic Sans MS"/>
          <w:u w:val="single"/>
          <w:vertAlign w:val="baseline"/>
          <w:rtl w:val="0"/>
        </w:rPr>
        <w:t xml:space="preserve">Supplies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- an asterisk indicates a supply that is used for multiple subjects (you don't need one for each class) </w:t>
      </w:r>
    </w:p>
    <w:p w:rsidR="00000000" w:rsidDel="00000000" w:rsidP="00000000" w:rsidRDefault="00000000" w:rsidRPr="00000000" w14:paraId="0000000A">
      <w:pPr>
        <w:tabs>
          <w:tab w:val="left" w:leader="none" w:pos="180"/>
          <w:tab w:val="left" w:leader="none" w:pos="1980"/>
        </w:tabs>
        <w:spacing w:after="60" w:lineRule="auto"/>
        <w:ind w:left="720" w:hanging="72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</w:t>
        <w:tab/>
        <w:t xml:space="preserve">1 -  pocket folder with 3 holes punched down the center</w:t>
      </w:r>
    </w:p>
    <w:p w:rsidR="00000000" w:rsidDel="00000000" w:rsidP="00000000" w:rsidRDefault="00000000" w:rsidRPr="00000000" w14:paraId="0000000B">
      <w:pPr>
        <w:tabs>
          <w:tab w:val="left" w:leader="none" w:pos="180"/>
        </w:tabs>
        <w:spacing w:after="60" w:lineRule="auto"/>
        <w:ind w:left="540" w:hanging="5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1 -  individual package of kleenex to keep in their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backpack</w:t>
      </w:r>
    </w:p>
    <w:p w:rsidR="00000000" w:rsidDel="00000000" w:rsidP="00000000" w:rsidRDefault="00000000" w:rsidRPr="00000000" w14:paraId="0000000C">
      <w:pPr>
        <w:tabs>
          <w:tab w:val="left" w:leader="none" w:pos="180"/>
          <w:tab w:val="left" w:leader="none" w:pos="1980"/>
        </w:tabs>
        <w:spacing w:after="60" w:lineRule="auto"/>
        <w:ind w:left="540" w:hanging="36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 – box of Kleenex to be donated to the math classroom</w:t>
      </w:r>
    </w:p>
    <w:p w:rsidR="00000000" w:rsidDel="00000000" w:rsidP="00000000" w:rsidRDefault="00000000" w:rsidRPr="00000000" w14:paraId="0000000D">
      <w:pPr>
        <w:tabs>
          <w:tab w:val="left" w:leader="none" w:pos="87.00000000000017"/>
          <w:tab w:val="left" w:leader="none" w:pos="1980"/>
        </w:tabs>
        <w:spacing w:after="60" w:lineRule="auto"/>
        <w:ind w:left="540" w:hanging="45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 1 -  box of 8 traditional colored pencils (no crayons or markers)</w:t>
      </w:r>
    </w:p>
    <w:p w:rsidR="00000000" w:rsidDel="00000000" w:rsidP="00000000" w:rsidRDefault="00000000" w:rsidRPr="00000000" w14:paraId="0000000E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</w:t>
        <w:tab/>
        <w:t xml:space="preserve">1 -  6 inch ruler (must fit in pencil bag)</w:t>
      </w:r>
    </w:p>
    <w:p w:rsidR="00000000" w:rsidDel="00000000" w:rsidP="00000000" w:rsidRDefault="00000000" w:rsidRPr="00000000" w14:paraId="0000000F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 6 –  black or blue dry erase pens</w:t>
      </w:r>
    </w:p>
    <w:p w:rsidR="00000000" w:rsidDel="00000000" w:rsidP="00000000" w:rsidRDefault="00000000" w:rsidRPr="00000000" w14:paraId="00000010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 </w:t>
        <w:tab/>
      </w: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dry erase eraser 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(a sock works fine)</w:t>
      </w:r>
    </w:p>
    <w:p w:rsidR="00000000" w:rsidDel="00000000" w:rsidP="00000000" w:rsidRDefault="00000000" w:rsidRPr="00000000" w14:paraId="00000011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</w:t>
        <w:tab/>
        <w:t xml:space="preserve">1 -  large eraser and/or pencil end erasers </w:t>
      </w:r>
    </w:p>
    <w:p w:rsidR="00000000" w:rsidDel="00000000" w:rsidP="00000000" w:rsidRDefault="00000000" w:rsidRPr="00000000" w14:paraId="00000013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*</w:t>
        <w:tab/>
        <w:t xml:space="preserve">1- hand sharpener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(must fit into the pencil bag)</w:t>
      </w:r>
    </w:p>
    <w:p w:rsidR="00000000" w:rsidDel="00000000" w:rsidP="00000000" w:rsidRDefault="00000000" w:rsidRPr="00000000" w14:paraId="00000014">
      <w:pPr>
        <w:tabs>
          <w:tab w:val="left" w:leader="none" w:pos="180"/>
          <w:tab w:val="left" w:leader="none" w:pos="540"/>
          <w:tab w:val="left" w:leader="none" w:pos="1980"/>
        </w:tabs>
        <w:spacing w:after="60" w:lineRule="auto"/>
        <w:ind w:left="0" w:firstLine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 </w:t>
        <w:tab/>
        <w:t xml:space="preserve">1 -  pencil bag</w:t>
      </w:r>
    </w:p>
    <w:p w:rsidR="00000000" w:rsidDel="00000000" w:rsidP="00000000" w:rsidRDefault="00000000" w:rsidRPr="00000000" w14:paraId="00000015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</w:t>
        <w:tab/>
        <w:t xml:space="preserve">1 -  calculator </w:t>
      </w:r>
    </w:p>
    <w:p w:rsidR="00000000" w:rsidDel="00000000" w:rsidP="00000000" w:rsidRDefault="00000000" w:rsidRPr="00000000" w14:paraId="00000016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</w:t>
        <w:tab/>
        <w:t xml:space="preserve">1 -  small scissors</w:t>
      </w:r>
    </w:p>
    <w:p w:rsidR="00000000" w:rsidDel="00000000" w:rsidP="00000000" w:rsidRDefault="00000000" w:rsidRPr="00000000" w14:paraId="00000017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</w:t>
        <w:tab/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5</w:t>
      </w: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-  glue sticks a tr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*</w:t>
        <w:tab/>
        <w:t xml:space="preserve">1 - red 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80"/>
        </w:tabs>
        <w:spacing w:after="60" w:lineRule="auto"/>
        <w:ind w:left="720" w:hanging="72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*</w:t>
        <w:tab/>
        <w:t xml:space="preserve">1 -  highlighter </w:t>
      </w:r>
    </w:p>
    <w:p w:rsidR="00000000" w:rsidDel="00000000" w:rsidP="00000000" w:rsidRDefault="00000000" w:rsidRPr="00000000" w14:paraId="0000001A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b w:val="0"/>
          <w:vertAlign w:val="baseline"/>
        </w:rPr>
        <w:sectPr>
          <w:type w:val="continuous"/>
          <w:pgSz w:h="15840" w:w="12240" w:orient="portrait"/>
          <w:pgMar w:bottom="1008" w:top="1008" w:left="1008" w:right="1008" w:header="720" w:footer="1008"/>
          <w:cols w:equalWidth="0" w:num="2">
            <w:col w:space="90" w:w="5067"/>
            <w:col w:space="0" w:w="5067"/>
          </w:cols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vertAlign w:val="baseline"/>
          <w:rtl w:val="0"/>
        </w:rPr>
        <w:t xml:space="preserve">A pad of regular sized sticky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80"/>
          <w:tab w:val="left" w:leader="none" w:pos="1980"/>
        </w:tabs>
        <w:spacing w:after="60" w:lineRule="auto"/>
        <w:ind w:left="1440" w:hanging="144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Constant supply of: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180"/>
          <w:tab w:val="left" w:leader="none" w:pos="720"/>
        </w:tabs>
        <w:spacing w:after="60" w:lineRule="auto"/>
        <w:ind w:left="783" w:hanging="36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loose-leaf binder paper (you don't need all if it at one time, it can be refilled as needed)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180"/>
          <w:tab w:val="left" w:leader="none" w:pos="720"/>
        </w:tabs>
        <w:ind w:left="783" w:hanging="36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at least two wooden pencils with them in class at all times.  They may use mechanical pencils, but must provide their own refills.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80"/>
          <w:tab w:val="left" w:leader="none" w:pos="720"/>
        </w:tabs>
        <w:ind w:left="783" w:hanging="36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3 x 5 index cards</w:t>
      </w:r>
    </w:p>
    <w:p w:rsidR="00000000" w:rsidDel="00000000" w:rsidP="00000000" w:rsidRDefault="00000000" w:rsidRPr="00000000" w14:paraId="00000020">
      <w:pPr>
        <w:tabs>
          <w:tab w:val="left" w:leader="none" w:pos="180"/>
          <w:tab w:val="left" w:leader="none" w:pos="2160"/>
          <w:tab w:val="left" w:leader="none" w:pos="2520"/>
          <w:tab w:val="left" w:leader="none" w:pos="2880"/>
        </w:tabs>
        <w:ind w:left="274" w:hanging="274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160"/>
          <w:tab w:val="left" w:leader="none" w:pos="2520"/>
          <w:tab w:val="left" w:leader="none" w:pos="2880"/>
        </w:tabs>
        <w:ind w:left="270" w:hanging="27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Thank you,</w:t>
      </w:r>
    </w:p>
    <w:p w:rsidR="00000000" w:rsidDel="00000000" w:rsidP="00000000" w:rsidRDefault="00000000" w:rsidRPr="00000000" w14:paraId="00000022">
      <w:pPr>
        <w:tabs>
          <w:tab w:val="left" w:leader="none" w:pos="2160"/>
          <w:tab w:val="left" w:leader="none" w:pos="2520"/>
          <w:tab w:val="left" w:leader="none" w:pos="2880"/>
        </w:tabs>
        <w:spacing w:after="240" w:lineRule="auto"/>
        <w:ind w:left="274" w:hanging="274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572260" cy="27686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76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160"/>
          <w:tab w:val="left" w:leader="none" w:pos="2520"/>
          <w:tab w:val="left" w:leader="none" w:pos="2880"/>
        </w:tabs>
        <w:spacing w:after="60" w:before="120" w:lineRule="auto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1008" w:right="1008" w:header="720" w:footer="10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Georgia"/>
  <w:font w:name="Comic Sans MS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  <w:font w:name="CG Time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83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080"/>
      </w:tabs>
      <w:jc w:val="center"/>
    </w:pPr>
    <w:rPr>
      <w:rFonts w:ascii="Courier New" w:cs="Courier New" w:eastAsia="Courier New" w:hAnsi="Courier New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 Black" w:cs="Arial Black" w:eastAsia="Arial Black" w:hAnsi="Arial Black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dmcrae@sjcoe.net" TargetMode="External"/><Relationship Id="rId7" Type="http://schemas.openxmlformats.org/officeDocument/2006/relationships/hyperlink" Target="http://www.jeffersonschooldistrict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Relationship Id="rId4" Type="http://schemas.openxmlformats.org/officeDocument/2006/relationships/font" Target="fonts/CGTimes-regular.ttf"/><Relationship Id="rId5" Type="http://schemas.openxmlformats.org/officeDocument/2006/relationships/font" Target="fonts/CGTimes-bold.ttf"/><Relationship Id="rId6" Type="http://schemas.openxmlformats.org/officeDocument/2006/relationships/font" Target="fonts/CGTimes-italic.ttf"/><Relationship Id="rId7" Type="http://schemas.openxmlformats.org/officeDocument/2006/relationships/font" Target="fonts/CGTime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